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0E167" w14:textId="77777777" w:rsidR="005117D6" w:rsidRPr="00636EF8" w:rsidRDefault="005117D6" w:rsidP="005117D6">
      <w:pPr>
        <w:jc w:val="center"/>
        <w:rPr>
          <w:rFonts w:ascii="Helbetica" w:hAnsi="Helbetica" w:hint="eastAsia"/>
          <w:b/>
        </w:rPr>
      </w:pPr>
      <w:r>
        <w:rPr>
          <w:rFonts w:ascii="Helbetica" w:hAnsi="Helbetica" w:hint="eastAsia"/>
          <w:b/>
        </w:rPr>
        <w:t>A</w:t>
      </w:r>
      <w:r>
        <w:rPr>
          <w:rFonts w:ascii="Helbetica" w:hAnsi="Helbetica"/>
          <w:b/>
        </w:rPr>
        <w:t xml:space="preserve"> REPORT OF </w:t>
      </w:r>
      <w:r w:rsidRPr="00636EF8">
        <w:rPr>
          <w:rFonts w:ascii="Helbetica" w:hAnsi="Helbetica"/>
          <w:b/>
        </w:rPr>
        <w:t xml:space="preserve">CAPACITY BUILDING WORKSHOP IN </w:t>
      </w:r>
      <w:r>
        <w:rPr>
          <w:rFonts w:ascii="Helbetica" w:hAnsi="Helbetica"/>
          <w:b/>
        </w:rPr>
        <w:t>NEPAL</w:t>
      </w:r>
    </w:p>
    <w:p w14:paraId="617987C7" w14:textId="77777777" w:rsidR="005117D6" w:rsidRDefault="005117D6" w:rsidP="00207C1F">
      <w:pPr>
        <w:jc w:val="left"/>
        <w:rPr>
          <w:rFonts w:ascii="Helbetica" w:hAnsi="Helbetica" w:hint="eastAsia"/>
        </w:rPr>
      </w:pPr>
    </w:p>
    <w:p w14:paraId="0E5AB93C" w14:textId="77777777" w:rsidR="005117D6" w:rsidRDefault="005117D6" w:rsidP="00207C1F">
      <w:pPr>
        <w:jc w:val="left"/>
        <w:rPr>
          <w:rFonts w:ascii="Helbetica" w:hAnsi="Helbetica" w:hint="eastAsia"/>
        </w:rPr>
      </w:pPr>
    </w:p>
    <w:p w14:paraId="7D413C0A" w14:textId="77777777" w:rsidR="00207C1F" w:rsidRPr="005117D6" w:rsidRDefault="00207C1F" w:rsidP="00207C1F">
      <w:pPr>
        <w:jc w:val="left"/>
        <w:rPr>
          <w:rFonts w:ascii="Helbetica" w:hAnsi="Helbetica" w:hint="eastAsia"/>
          <w:b/>
        </w:rPr>
      </w:pPr>
      <w:r w:rsidRPr="005117D6">
        <w:rPr>
          <w:rFonts w:ascii="Helbetica" w:hAnsi="Helbetica"/>
          <w:b/>
        </w:rPr>
        <w:t>BACKGROUND</w:t>
      </w:r>
    </w:p>
    <w:p w14:paraId="4AA94325" w14:textId="77777777" w:rsidR="00207C1F" w:rsidRPr="00207C1F" w:rsidRDefault="00207C1F" w:rsidP="00207C1F">
      <w:pPr>
        <w:jc w:val="left"/>
        <w:rPr>
          <w:rFonts w:ascii="Helbetica" w:hAnsi="Helbetica" w:hint="eastAsia"/>
        </w:rPr>
      </w:pPr>
    </w:p>
    <w:p w14:paraId="5A81B17D" w14:textId="77777777" w:rsidR="00207C1F" w:rsidRPr="00207C1F" w:rsidRDefault="00207C1F" w:rsidP="00207C1F">
      <w:pPr>
        <w:jc w:val="left"/>
        <w:rPr>
          <w:rFonts w:ascii="Helbetica" w:hAnsi="Helbetica" w:hint="eastAsia"/>
        </w:rPr>
      </w:pPr>
      <w:r w:rsidRPr="00207C1F">
        <w:rPr>
          <w:rFonts w:ascii="Helbetica" w:hAnsi="Helbetica"/>
        </w:rPr>
        <w:t>National Society for Earthquake Technology-Nepal (NSET) was established in 1993 by a group of scientists and engineers in order “to foster the advancement of science and practice of earthquake engineering and technology for mitigating the earthquake risk and increasing the seismic safety, to enhance professionalism, professional engineering and scientific ethics and to further the objectives of the International Association for Earthquake Engineering as applicable to Nepal”.</w:t>
      </w:r>
    </w:p>
    <w:p w14:paraId="3C82FA74" w14:textId="77777777" w:rsidR="00207C1F" w:rsidRPr="00207C1F" w:rsidRDefault="00207C1F" w:rsidP="00207C1F">
      <w:pPr>
        <w:jc w:val="left"/>
        <w:rPr>
          <w:rFonts w:ascii="Helbetica" w:hAnsi="Helbetica" w:hint="eastAsia"/>
        </w:rPr>
      </w:pPr>
    </w:p>
    <w:p w14:paraId="07CEF927" w14:textId="77777777" w:rsidR="00207C1F" w:rsidRPr="00207C1F" w:rsidRDefault="00207C1F" w:rsidP="00207C1F">
      <w:pPr>
        <w:jc w:val="left"/>
        <w:rPr>
          <w:rFonts w:ascii="Helbetica" w:hAnsi="Helbetica" w:hint="eastAsia"/>
        </w:rPr>
      </w:pPr>
      <w:r>
        <w:rPr>
          <w:rFonts w:ascii="Helbetica" w:hAnsi="Helbetica" w:hint="eastAsia"/>
        </w:rPr>
        <w:t>Facing the growing challenge of disaster risk</w:t>
      </w:r>
      <w:r w:rsidR="00CC4C04">
        <w:rPr>
          <w:rFonts w:ascii="Helbetica" w:hAnsi="Helbetica" w:hint="eastAsia"/>
        </w:rPr>
        <w:t xml:space="preserve">, particularly after </w:t>
      </w:r>
      <w:r w:rsidR="00CC4C04">
        <w:rPr>
          <w:rFonts w:ascii="Helbetica" w:hAnsi="Helbetica"/>
        </w:rPr>
        <w:t xml:space="preserve">the earthquake in 2015 with 9,000 people killed and 22,000 injured, </w:t>
      </w:r>
      <w:r w:rsidRPr="00207C1F">
        <w:rPr>
          <w:rFonts w:ascii="Helbetica" w:hAnsi="Helbetica"/>
        </w:rPr>
        <w:t xml:space="preserve">NSET feels the necessity to further build the organizational capacity to fill the gap of their current </w:t>
      </w:r>
      <w:r w:rsidR="00CC4C04">
        <w:rPr>
          <w:rFonts w:ascii="Helbetica" w:hAnsi="Helbetica"/>
        </w:rPr>
        <w:t>operation</w:t>
      </w:r>
      <w:r w:rsidR="00CC4C04" w:rsidRPr="00207C1F">
        <w:rPr>
          <w:rFonts w:ascii="Helbetica" w:hAnsi="Helbetica"/>
        </w:rPr>
        <w:t xml:space="preserve"> </w:t>
      </w:r>
      <w:r w:rsidRPr="00207C1F">
        <w:rPr>
          <w:rFonts w:ascii="Helbetica" w:hAnsi="Helbetica"/>
        </w:rPr>
        <w:t>and the needs in the society.</w:t>
      </w:r>
    </w:p>
    <w:p w14:paraId="2A390BCF" w14:textId="77777777" w:rsidR="00207C1F" w:rsidRPr="00207C1F" w:rsidRDefault="00207C1F" w:rsidP="00207C1F">
      <w:pPr>
        <w:jc w:val="left"/>
        <w:rPr>
          <w:rFonts w:ascii="Helbetica" w:hAnsi="Helbetica" w:hint="eastAsia"/>
        </w:rPr>
      </w:pPr>
    </w:p>
    <w:p w14:paraId="6986D857" w14:textId="77777777" w:rsidR="00207C1F" w:rsidRPr="00207C1F" w:rsidRDefault="00CC4C04" w:rsidP="00207C1F">
      <w:pPr>
        <w:jc w:val="left"/>
        <w:rPr>
          <w:rFonts w:ascii="Helbetica" w:hAnsi="Helbetica" w:hint="eastAsia"/>
        </w:rPr>
      </w:pPr>
      <w:r>
        <w:rPr>
          <w:rFonts w:ascii="Helbetica" w:hAnsi="Helbetica"/>
        </w:rPr>
        <w:t>In taking their first step</w:t>
      </w:r>
      <w:r w:rsidR="00207C1F" w:rsidRPr="00207C1F">
        <w:rPr>
          <w:rFonts w:ascii="Helbetica" w:hAnsi="Helbetica"/>
        </w:rPr>
        <w:t>, NSET invite</w:t>
      </w:r>
      <w:r>
        <w:rPr>
          <w:rFonts w:ascii="Helbetica" w:hAnsi="Helbetica"/>
        </w:rPr>
        <w:t>d</w:t>
      </w:r>
      <w:r w:rsidR="00207C1F" w:rsidRPr="00207C1F">
        <w:rPr>
          <w:rFonts w:ascii="Helbetica" w:hAnsi="Helbetica"/>
        </w:rPr>
        <w:t xml:space="preserve"> ADRRN Tokyo Innovation Hub (ATIH) to convene an innovation workshop in March 2017.</w:t>
      </w:r>
    </w:p>
    <w:p w14:paraId="75268121" w14:textId="77777777" w:rsidR="00207C1F" w:rsidRPr="00207C1F" w:rsidRDefault="00207C1F" w:rsidP="00207C1F">
      <w:pPr>
        <w:jc w:val="left"/>
        <w:rPr>
          <w:rFonts w:ascii="Helbetica" w:hAnsi="Helbetica" w:hint="eastAsia"/>
        </w:rPr>
      </w:pPr>
    </w:p>
    <w:p w14:paraId="6134D509" w14:textId="77777777" w:rsidR="00207C1F" w:rsidRPr="00207C1F" w:rsidRDefault="00207C1F" w:rsidP="00207C1F">
      <w:pPr>
        <w:jc w:val="left"/>
        <w:rPr>
          <w:rFonts w:ascii="Helbetica" w:hAnsi="Helbetica" w:hint="eastAsia"/>
        </w:rPr>
      </w:pPr>
      <w:r w:rsidRPr="00207C1F">
        <w:rPr>
          <w:rFonts w:ascii="Helbetica" w:hAnsi="Helbetica"/>
        </w:rPr>
        <w:t xml:space="preserve"> </w:t>
      </w:r>
    </w:p>
    <w:p w14:paraId="42DD9276" w14:textId="77777777" w:rsidR="00207C1F" w:rsidRPr="00207C1F" w:rsidRDefault="00207C1F" w:rsidP="00207C1F">
      <w:pPr>
        <w:jc w:val="left"/>
        <w:rPr>
          <w:rFonts w:ascii="Helbetica" w:hAnsi="Helbetica" w:hint="eastAsia"/>
        </w:rPr>
      </w:pPr>
    </w:p>
    <w:p w14:paraId="49488AB0" w14:textId="77777777" w:rsidR="00207C1F" w:rsidRPr="005117D6" w:rsidRDefault="00207C1F" w:rsidP="00207C1F">
      <w:pPr>
        <w:jc w:val="left"/>
        <w:rPr>
          <w:rFonts w:ascii="Helbetica" w:hAnsi="Helbetica" w:hint="eastAsia"/>
          <w:b/>
        </w:rPr>
      </w:pPr>
      <w:r w:rsidRPr="005117D6">
        <w:rPr>
          <w:rFonts w:ascii="Helbetica" w:hAnsi="Helbetica"/>
          <w:b/>
        </w:rPr>
        <w:t>OBJECTIVE</w:t>
      </w:r>
    </w:p>
    <w:p w14:paraId="7EFD6943" w14:textId="77777777" w:rsidR="00207C1F" w:rsidRPr="00207C1F" w:rsidRDefault="00207C1F" w:rsidP="00207C1F">
      <w:pPr>
        <w:jc w:val="left"/>
        <w:rPr>
          <w:rFonts w:ascii="Helbetica" w:hAnsi="Helbetica" w:hint="eastAsia"/>
        </w:rPr>
      </w:pPr>
    </w:p>
    <w:p w14:paraId="5ABC1BAF" w14:textId="77777777" w:rsidR="00207C1F" w:rsidRPr="00207C1F" w:rsidRDefault="00207C1F" w:rsidP="00207C1F">
      <w:pPr>
        <w:jc w:val="left"/>
        <w:rPr>
          <w:rFonts w:ascii="Helbetica" w:hAnsi="Helbetica" w:hint="eastAsia"/>
        </w:rPr>
      </w:pPr>
      <w:r w:rsidRPr="00207C1F">
        <w:rPr>
          <w:rFonts w:ascii="Helbetica" w:hAnsi="Helbetica"/>
        </w:rPr>
        <w:t>The objectives of this workshop are:</w:t>
      </w:r>
    </w:p>
    <w:p w14:paraId="7D7EFB96" w14:textId="77777777" w:rsidR="00207C1F" w:rsidRPr="00207C1F" w:rsidRDefault="00207C1F" w:rsidP="00207C1F">
      <w:pPr>
        <w:jc w:val="left"/>
        <w:rPr>
          <w:rFonts w:ascii="Helbetica" w:hAnsi="Helbetica" w:hint="eastAsia"/>
        </w:rPr>
      </w:pPr>
    </w:p>
    <w:p w14:paraId="0B86A2BB" w14:textId="77777777" w:rsidR="00207C1F" w:rsidRPr="00207C1F" w:rsidRDefault="00207C1F" w:rsidP="00207C1F">
      <w:pPr>
        <w:jc w:val="left"/>
        <w:rPr>
          <w:rFonts w:ascii="Helbetica" w:hAnsi="Helbetica" w:hint="eastAsia"/>
        </w:rPr>
      </w:pPr>
      <w:r w:rsidRPr="00207C1F">
        <w:rPr>
          <w:rFonts w:ascii="Helbetica" w:hAnsi="Helbetica"/>
        </w:rPr>
        <w:t>To develop understanding of innovation by doing exercise using Human-Centered Design Methods</w:t>
      </w:r>
    </w:p>
    <w:p w14:paraId="471D8F83" w14:textId="77777777" w:rsidR="00207C1F" w:rsidRPr="00207C1F" w:rsidRDefault="00207C1F" w:rsidP="00207C1F">
      <w:pPr>
        <w:jc w:val="left"/>
        <w:rPr>
          <w:rFonts w:ascii="Helbetica" w:hAnsi="Helbetica" w:hint="eastAsia"/>
        </w:rPr>
      </w:pPr>
      <w:r w:rsidRPr="00207C1F">
        <w:rPr>
          <w:rFonts w:ascii="Helbetica" w:hAnsi="Helbetica"/>
        </w:rPr>
        <w:t>To develop new ideas through the group work with members from different division</w:t>
      </w:r>
    </w:p>
    <w:p w14:paraId="54177B8A" w14:textId="77777777" w:rsidR="00207C1F" w:rsidRPr="00207C1F" w:rsidRDefault="00207C1F" w:rsidP="00207C1F">
      <w:pPr>
        <w:jc w:val="left"/>
        <w:rPr>
          <w:rFonts w:ascii="Helbetica" w:hAnsi="Helbetica" w:hint="eastAsia"/>
        </w:rPr>
      </w:pPr>
      <w:r w:rsidRPr="00207C1F">
        <w:rPr>
          <w:rFonts w:ascii="Helbetica" w:hAnsi="Helbetica"/>
        </w:rPr>
        <w:t xml:space="preserve"> </w:t>
      </w:r>
    </w:p>
    <w:p w14:paraId="23EB4D01" w14:textId="77777777" w:rsidR="00207C1F" w:rsidRPr="00207C1F" w:rsidRDefault="00207C1F" w:rsidP="00207C1F">
      <w:pPr>
        <w:jc w:val="left"/>
        <w:rPr>
          <w:rFonts w:ascii="Helbetica" w:hAnsi="Helbetica" w:hint="eastAsia"/>
        </w:rPr>
      </w:pPr>
    </w:p>
    <w:p w14:paraId="14F5DA1C" w14:textId="77777777" w:rsidR="00207C1F" w:rsidRPr="005117D6" w:rsidRDefault="00207C1F" w:rsidP="00207C1F">
      <w:pPr>
        <w:jc w:val="left"/>
        <w:rPr>
          <w:rFonts w:ascii="Helbetica" w:hAnsi="Helbetica" w:hint="eastAsia"/>
          <w:b/>
        </w:rPr>
      </w:pPr>
      <w:r w:rsidRPr="005117D6">
        <w:rPr>
          <w:rFonts w:ascii="Helbetica" w:hAnsi="Helbetica"/>
          <w:b/>
        </w:rPr>
        <w:t>PARTICIPANT</w:t>
      </w:r>
    </w:p>
    <w:p w14:paraId="36BD273C" w14:textId="77777777" w:rsidR="00207C1F" w:rsidRPr="00207C1F" w:rsidRDefault="00207C1F" w:rsidP="00207C1F">
      <w:pPr>
        <w:jc w:val="left"/>
        <w:rPr>
          <w:rFonts w:ascii="Helbetica" w:hAnsi="Helbetica" w:hint="eastAsia"/>
        </w:rPr>
      </w:pPr>
    </w:p>
    <w:p w14:paraId="1196F214" w14:textId="77777777" w:rsidR="00207C1F" w:rsidRPr="00207C1F" w:rsidRDefault="00207C1F" w:rsidP="00207C1F">
      <w:pPr>
        <w:jc w:val="left"/>
        <w:rPr>
          <w:rFonts w:ascii="Helbetica" w:hAnsi="Helbetica" w:hint="eastAsia"/>
        </w:rPr>
      </w:pPr>
      <w:r w:rsidRPr="00207C1F">
        <w:rPr>
          <w:rFonts w:ascii="Helbetica" w:hAnsi="Helbetica"/>
        </w:rPr>
        <w:t xml:space="preserve">23 participants, mostly Managers attended the workshop. </w:t>
      </w:r>
      <w:r w:rsidR="00CC4C04">
        <w:rPr>
          <w:rFonts w:ascii="Helbetica" w:hAnsi="Helbetica"/>
        </w:rPr>
        <w:t xml:space="preserve"> </w:t>
      </w:r>
      <w:r w:rsidRPr="00207C1F">
        <w:rPr>
          <w:rFonts w:ascii="Helbetica" w:hAnsi="Helbetica"/>
        </w:rPr>
        <w:t xml:space="preserve">Each of them was asked </w:t>
      </w:r>
      <w:r w:rsidR="00CC4C04" w:rsidRPr="00207C1F">
        <w:rPr>
          <w:rFonts w:ascii="Helbetica" w:hAnsi="Helbetica"/>
        </w:rPr>
        <w:t xml:space="preserve">in prior to the workshop </w:t>
      </w:r>
      <w:r w:rsidRPr="00207C1F">
        <w:rPr>
          <w:rFonts w:ascii="Helbetica" w:hAnsi="Helbetica"/>
        </w:rPr>
        <w:t xml:space="preserve">to bring 3 issues that the person thinks </w:t>
      </w:r>
      <w:r w:rsidR="00CC4C04">
        <w:rPr>
          <w:rFonts w:ascii="Helbetica" w:hAnsi="Helbetica"/>
        </w:rPr>
        <w:t xml:space="preserve">the most significant to NSET and </w:t>
      </w:r>
      <w:r w:rsidRPr="00207C1F">
        <w:rPr>
          <w:rFonts w:ascii="Helbetica" w:hAnsi="Helbetica"/>
        </w:rPr>
        <w:t xml:space="preserve">needs to be </w:t>
      </w:r>
      <w:r w:rsidR="00CC4C04">
        <w:rPr>
          <w:rFonts w:ascii="Helbetica" w:hAnsi="Helbetica"/>
        </w:rPr>
        <w:t>discussed</w:t>
      </w:r>
      <w:r w:rsidRPr="00207C1F">
        <w:rPr>
          <w:rFonts w:ascii="Helbetica" w:hAnsi="Helbetica"/>
        </w:rPr>
        <w:t>.</w:t>
      </w:r>
      <w:r w:rsidR="00400108">
        <w:rPr>
          <w:rFonts w:ascii="Helbetica" w:hAnsi="Helbetica"/>
        </w:rPr>
        <w:t xml:space="preserve">  Mr. </w:t>
      </w:r>
      <w:proofErr w:type="spellStart"/>
      <w:r w:rsidR="00400108">
        <w:rPr>
          <w:rFonts w:ascii="Helbetica" w:hAnsi="Helbetica"/>
        </w:rPr>
        <w:t>Amod</w:t>
      </w:r>
      <w:proofErr w:type="spellEnd"/>
      <w:r w:rsidR="00400108">
        <w:rPr>
          <w:rFonts w:ascii="Helbetica" w:hAnsi="Helbetica"/>
        </w:rPr>
        <w:t>, the Executive Director, was also present to make sure the generated ideas were in line with the organizational strategy.</w:t>
      </w:r>
    </w:p>
    <w:p w14:paraId="66D1B577" w14:textId="77777777" w:rsidR="00207C1F" w:rsidRPr="00207C1F" w:rsidRDefault="00207C1F" w:rsidP="00207C1F">
      <w:pPr>
        <w:jc w:val="left"/>
        <w:rPr>
          <w:rFonts w:ascii="Helbetica" w:hAnsi="Helbetica" w:hint="eastAsia"/>
        </w:rPr>
      </w:pPr>
    </w:p>
    <w:p w14:paraId="162B8C05" w14:textId="77777777" w:rsidR="00207C1F" w:rsidRPr="00207C1F" w:rsidRDefault="00207C1F" w:rsidP="00207C1F">
      <w:pPr>
        <w:jc w:val="left"/>
        <w:rPr>
          <w:rFonts w:ascii="Helbetica" w:hAnsi="Helbetica" w:hint="eastAsia"/>
        </w:rPr>
      </w:pPr>
      <w:r w:rsidRPr="00207C1F">
        <w:rPr>
          <w:rFonts w:ascii="Helbetica" w:hAnsi="Helbetica"/>
        </w:rPr>
        <w:t xml:space="preserve"> </w:t>
      </w:r>
    </w:p>
    <w:p w14:paraId="1FA763FA" w14:textId="77777777" w:rsidR="00207C1F" w:rsidRPr="00207C1F" w:rsidRDefault="00207C1F" w:rsidP="00207C1F">
      <w:pPr>
        <w:jc w:val="left"/>
        <w:rPr>
          <w:rFonts w:ascii="Helbetica" w:hAnsi="Helbetica" w:hint="eastAsia"/>
        </w:rPr>
      </w:pPr>
    </w:p>
    <w:p w14:paraId="73B31E39" w14:textId="77777777" w:rsidR="00207C1F" w:rsidRPr="005117D6" w:rsidRDefault="00207C1F" w:rsidP="00207C1F">
      <w:pPr>
        <w:jc w:val="left"/>
        <w:rPr>
          <w:rFonts w:ascii="Helbetica" w:hAnsi="Helbetica" w:hint="eastAsia"/>
          <w:b/>
        </w:rPr>
      </w:pPr>
      <w:r w:rsidRPr="005117D6">
        <w:rPr>
          <w:rFonts w:ascii="Helbetica" w:hAnsi="Helbetica"/>
          <w:b/>
        </w:rPr>
        <w:t>PROGRAM</w:t>
      </w:r>
    </w:p>
    <w:p w14:paraId="399B5796" w14:textId="77777777" w:rsidR="00207C1F" w:rsidRPr="00207C1F" w:rsidRDefault="00207C1F" w:rsidP="00207C1F">
      <w:pPr>
        <w:jc w:val="left"/>
        <w:rPr>
          <w:rFonts w:ascii="Helbetica" w:hAnsi="Helbetica" w:hint="eastAsia"/>
        </w:rPr>
      </w:pPr>
    </w:p>
    <w:p w14:paraId="177BD81B" w14:textId="77777777" w:rsidR="00207C1F" w:rsidRPr="00207C1F" w:rsidRDefault="00207C1F" w:rsidP="00207C1F">
      <w:pPr>
        <w:jc w:val="left"/>
        <w:rPr>
          <w:rFonts w:ascii="Helbetica" w:hAnsi="Helbetica" w:hint="eastAsia"/>
        </w:rPr>
      </w:pPr>
      <w:r w:rsidRPr="00207C1F">
        <w:rPr>
          <w:rFonts w:ascii="Helbetica" w:hAnsi="Helbetica"/>
        </w:rPr>
        <w:t xml:space="preserve">The workshop was </w:t>
      </w:r>
      <w:proofErr w:type="gramStart"/>
      <w:r w:rsidRPr="00207C1F">
        <w:rPr>
          <w:rFonts w:ascii="Helbetica" w:hAnsi="Helbetica"/>
        </w:rPr>
        <w:t>1 day</w:t>
      </w:r>
      <w:proofErr w:type="gramEnd"/>
      <w:r w:rsidRPr="00207C1F">
        <w:rPr>
          <w:rFonts w:ascii="Helbetica" w:hAnsi="Helbetica"/>
        </w:rPr>
        <w:t xml:space="preserve"> session, and the participants worked in 3 </w:t>
      </w:r>
      <w:r w:rsidR="00CC4C04">
        <w:rPr>
          <w:rFonts w:ascii="Helbetica" w:hAnsi="Helbetica"/>
        </w:rPr>
        <w:t xml:space="preserve">randomly selected </w:t>
      </w:r>
      <w:r w:rsidRPr="00207C1F">
        <w:rPr>
          <w:rFonts w:ascii="Helbetica" w:hAnsi="Helbetica"/>
        </w:rPr>
        <w:t>groups</w:t>
      </w:r>
      <w:r w:rsidR="000318B7">
        <w:rPr>
          <w:rFonts w:ascii="Helbetica" w:hAnsi="Helbetica"/>
        </w:rPr>
        <w:t xml:space="preserve"> to diversify team members</w:t>
      </w:r>
      <w:r w:rsidRPr="00207C1F">
        <w:rPr>
          <w:rFonts w:ascii="Helbetica" w:hAnsi="Helbetica"/>
        </w:rPr>
        <w:t xml:space="preserve">. </w:t>
      </w:r>
      <w:r w:rsidR="000318B7">
        <w:rPr>
          <w:rFonts w:ascii="Helbetica" w:hAnsi="Helbetica"/>
        </w:rPr>
        <w:t xml:space="preserve"> </w:t>
      </w:r>
      <w:r w:rsidRPr="00207C1F">
        <w:rPr>
          <w:rFonts w:ascii="Helbetica" w:hAnsi="Helbetica"/>
        </w:rPr>
        <w:t xml:space="preserve">In the morning, the concept of innovation was introduced by ATIH, followed by the group work using the Human-Centered Design Methods tool developed by LUMA Institute. Each group was first asked to select the issues the participants brought in using ‘Importance/Difficulty Matrix’ to evaluate and identify the major issues at the organizational level. </w:t>
      </w:r>
      <w:r w:rsidR="000318B7">
        <w:rPr>
          <w:rFonts w:ascii="Helbetica" w:hAnsi="Helbetica"/>
        </w:rPr>
        <w:t xml:space="preserve"> </w:t>
      </w:r>
      <w:r w:rsidRPr="00207C1F">
        <w:rPr>
          <w:rFonts w:ascii="Helbetica" w:hAnsi="Helbetica"/>
        </w:rPr>
        <w:t xml:space="preserve">Next, the group discussed causes and effects of the issues to understand the surrounding elements and see the issue with the holistic view by adding perspectives of the team members from different divisions. In the afternoon, the members tried to come up with unconventional ideas by freeing their mind. </w:t>
      </w:r>
      <w:r w:rsidR="000318B7">
        <w:rPr>
          <w:rFonts w:ascii="Helbetica" w:hAnsi="Helbetica"/>
        </w:rPr>
        <w:t xml:space="preserve"> A tool called ‘Round Robin’ was used to identify both challenges and solution</w:t>
      </w:r>
      <w:r w:rsidR="00400108">
        <w:rPr>
          <w:rFonts w:ascii="Helbetica" w:hAnsi="Helbetica"/>
        </w:rPr>
        <w:t>, and repeat the process</w:t>
      </w:r>
      <w:r w:rsidR="000318B7">
        <w:rPr>
          <w:rFonts w:ascii="Helbetica" w:hAnsi="Helbetica"/>
        </w:rPr>
        <w:t xml:space="preserve"> in the limited time</w:t>
      </w:r>
      <w:r w:rsidR="00400108">
        <w:rPr>
          <w:rFonts w:ascii="Helbetica" w:hAnsi="Helbetica"/>
        </w:rPr>
        <w:t xml:space="preserve"> until the idea takes some shape.</w:t>
      </w:r>
      <w:r w:rsidR="000318B7">
        <w:rPr>
          <w:rFonts w:ascii="Helbetica" w:hAnsi="Helbetica"/>
        </w:rPr>
        <w:t xml:space="preserve">  </w:t>
      </w:r>
      <w:r w:rsidRPr="00207C1F">
        <w:rPr>
          <w:rFonts w:ascii="Helbetica" w:hAnsi="Helbetica"/>
        </w:rPr>
        <w:t xml:space="preserve">Finally, each group produced </w:t>
      </w:r>
      <w:r w:rsidR="00400108">
        <w:rPr>
          <w:rFonts w:ascii="Helbetica" w:hAnsi="Helbetica"/>
        </w:rPr>
        <w:t>a ‘Concept P</w:t>
      </w:r>
      <w:r w:rsidR="00400108" w:rsidRPr="00207C1F">
        <w:rPr>
          <w:rFonts w:ascii="Helbetica" w:hAnsi="Helbetica"/>
        </w:rPr>
        <w:t xml:space="preserve">oster </w:t>
      </w:r>
      <w:r w:rsidRPr="00207C1F">
        <w:rPr>
          <w:rFonts w:ascii="Helbetica" w:hAnsi="Helbetica"/>
        </w:rPr>
        <w:t>to present their project concept.</w:t>
      </w:r>
    </w:p>
    <w:p w14:paraId="051E49A5" w14:textId="77777777" w:rsidR="00207C1F" w:rsidRPr="00207C1F" w:rsidRDefault="00D30392" w:rsidP="00207C1F">
      <w:pPr>
        <w:jc w:val="left"/>
        <w:rPr>
          <w:rFonts w:ascii="Helbetica" w:hAnsi="Helbetica" w:hint="eastAsia"/>
        </w:rPr>
      </w:pPr>
      <w:r>
        <w:rPr>
          <w:rFonts w:ascii="Helbetica" w:hAnsi="Helbetica" w:hint="eastAsia"/>
          <w:noProof/>
        </w:rPr>
        <w:drawing>
          <wp:inline distT="0" distB="0" distL="0" distR="0" wp14:anchorId="01F6BC2B" wp14:editId="719D7165">
            <wp:extent cx="5400040" cy="3167222"/>
            <wp:effectExtent l="0" t="0" r="1016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167222"/>
                    </a:xfrm>
                    <a:prstGeom prst="rect">
                      <a:avLst/>
                    </a:prstGeom>
                    <a:noFill/>
                    <a:ln>
                      <a:noFill/>
                    </a:ln>
                  </pic:spPr>
                </pic:pic>
              </a:graphicData>
            </a:graphic>
          </wp:inline>
        </w:drawing>
      </w:r>
    </w:p>
    <w:p w14:paraId="75FBFD81" w14:textId="77777777" w:rsidR="00207C1F" w:rsidRPr="00207C1F" w:rsidRDefault="00207C1F" w:rsidP="00207C1F">
      <w:pPr>
        <w:jc w:val="left"/>
        <w:rPr>
          <w:rFonts w:ascii="Helbetica" w:hAnsi="Helbetica" w:hint="eastAsia"/>
        </w:rPr>
      </w:pPr>
      <w:r w:rsidRPr="00207C1F">
        <w:rPr>
          <w:rFonts w:ascii="Helbetica" w:hAnsi="Helbetica"/>
        </w:rPr>
        <w:t xml:space="preserve"> </w:t>
      </w:r>
    </w:p>
    <w:p w14:paraId="5F393167" w14:textId="77777777" w:rsidR="00207C1F" w:rsidRPr="00207C1F" w:rsidRDefault="00207C1F" w:rsidP="00207C1F">
      <w:pPr>
        <w:jc w:val="left"/>
        <w:rPr>
          <w:rFonts w:ascii="Helbetica" w:hAnsi="Helbetica" w:hint="eastAsia"/>
        </w:rPr>
      </w:pPr>
    </w:p>
    <w:p w14:paraId="302919DB" w14:textId="77777777" w:rsidR="00207C1F" w:rsidRPr="005117D6" w:rsidRDefault="00207C1F" w:rsidP="00207C1F">
      <w:pPr>
        <w:jc w:val="left"/>
        <w:rPr>
          <w:rFonts w:ascii="Helbetica" w:hAnsi="Helbetica" w:hint="eastAsia"/>
          <w:b/>
        </w:rPr>
      </w:pPr>
      <w:r w:rsidRPr="005117D6">
        <w:rPr>
          <w:rFonts w:ascii="Helbetica" w:hAnsi="Helbetica"/>
          <w:b/>
        </w:rPr>
        <w:t>OUTCOME</w:t>
      </w:r>
    </w:p>
    <w:p w14:paraId="33D1AD71" w14:textId="77777777" w:rsidR="00207C1F" w:rsidRPr="00207C1F" w:rsidRDefault="00207C1F" w:rsidP="00207C1F">
      <w:pPr>
        <w:jc w:val="left"/>
        <w:rPr>
          <w:rFonts w:ascii="Helbetica" w:hAnsi="Helbetica" w:hint="eastAsia"/>
        </w:rPr>
      </w:pPr>
    </w:p>
    <w:p w14:paraId="0DF79B73" w14:textId="77777777" w:rsidR="0013315D" w:rsidRDefault="00400108" w:rsidP="002028FA">
      <w:pPr>
        <w:jc w:val="left"/>
        <w:rPr>
          <w:rFonts w:ascii="Helbetica" w:hAnsi="Helbetica" w:hint="eastAsia"/>
        </w:rPr>
      </w:pPr>
      <w:r>
        <w:rPr>
          <w:rFonts w:ascii="Helbetica" w:hAnsi="Helbetica"/>
        </w:rPr>
        <w:t xml:space="preserve">As an output of the workshop, 4 unconventional ideas were generated, and discussed among </w:t>
      </w:r>
      <w:r>
        <w:rPr>
          <w:rFonts w:ascii="Helbetica" w:hAnsi="Helbetica"/>
        </w:rPr>
        <w:lastRenderedPageBreak/>
        <w:t xml:space="preserve">all participants as to how NSET can improve the ideas and implement them.  </w:t>
      </w:r>
      <w:r w:rsidR="0013315D">
        <w:rPr>
          <w:rFonts w:ascii="Helbetica" w:hAnsi="Helbetica"/>
        </w:rPr>
        <w:t xml:space="preserve">4 ideas included </w:t>
      </w:r>
      <w:r w:rsidR="0013315D" w:rsidRPr="0013315D">
        <w:rPr>
          <w:rFonts w:ascii="Helbetica" w:hAnsi="Helbetica"/>
        </w:rPr>
        <w:t>Imp</w:t>
      </w:r>
      <w:r w:rsidR="0013315D">
        <w:rPr>
          <w:rFonts w:ascii="Helbetica" w:hAnsi="Helbetica"/>
        </w:rPr>
        <w:t>roving culture of safe construc</w:t>
      </w:r>
      <w:r w:rsidR="0013315D" w:rsidRPr="0013315D">
        <w:rPr>
          <w:rFonts w:ascii="Helbetica" w:hAnsi="Helbetica"/>
        </w:rPr>
        <w:t>tion practices</w:t>
      </w:r>
      <w:r w:rsidR="0013315D">
        <w:rPr>
          <w:rFonts w:ascii="Helbetica" w:hAnsi="Helbetica"/>
        </w:rPr>
        <w:t xml:space="preserve"> using </w:t>
      </w:r>
      <w:r w:rsidR="008A7219">
        <w:rPr>
          <w:rFonts w:ascii="Helbetica" w:hAnsi="Helbetica"/>
        </w:rPr>
        <w:t>tax incentive</w:t>
      </w:r>
      <w:r w:rsidR="0013315D">
        <w:rPr>
          <w:rFonts w:ascii="Helbetica" w:hAnsi="Helbetica"/>
        </w:rPr>
        <w:t xml:space="preserve">, </w:t>
      </w:r>
      <w:r w:rsidR="008A7219">
        <w:rPr>
          <w:rFonts w:ascii="Helbetica" w:hAnsi="Helbetica"/>
        </w:rPr>
        <w:t xml:space="preserve">Establishing </w:t>
      </w:r>
      <w:r w:rsidR="0013315D" w:rsidRPr="0013315D">
        <w:rPr>
          <w:rFonts w:ascii="Helbetica" w:hAnsi="Helbetica"/>
        </w:rPr>
        <w:t>Gender Equality and Social Inclusion (GESI) data hub</w:t>
      </w:r>
      <w:r w:rsidR="008A7219">
        <w:rPr>
          <w:rFonts w:ascii="Helbetica" w:hAnsi="Helbetica"/>
        </w:rPr>
        <w:t xml:space="preserve"> for better</w:t>
      </w:r>
      <w:r w:rsidR="008A7219" w:rsidRPr="008A7219">
        <w:t xml:space="preserve"> </w:t>
      </w:r>
      <w:r w:rsidR="008A7219">
        <w:rPr>
          <w:rFonts w:ascii="Helbetica" w:hAnsi="Helbetica"/>
        </w:rPr>
        <w:t>coo</w:t>
      </w:r>
      <w:r w:rsidR="008A7219" w:rsidRPr="008A7219">
        <w:rPr>
          <w:rFonts w:ascii="Helbetica" w:hAnsi="Helbetica"/>
        </w:rPr>
        <w:t>rdination</w:t>
      </w:r>
      <w:r w:rsidR="0013315D">
        <w:rPr>
          <w:rFonts w:ascii="Helbetica" w:hAnsi="Helbetica"/>
        </w:rPr>
        <w:t xml:space="preserve">, </w:t>
      </w:r>
      <w:r w:rsidR="0013315D" w:rsidRPr="0013315D">
        <w:rPr>
          <w:rFonts w:ascii="Helbetica" w:hAnsi="Helbetica"/>
        </w:rPr>
        <w:t>Disaster education</w:t>
      </w:r>
      <w:r w:rsidR="008A7219">
        <w:rPr>
          <w:rFonts w:ascii="Helbetica" w:hAnsi="Helbetica"/>
        </w:rPr>
        <w:t xml:space="preserve"> adaptive to local geo-climatic condition</w:t>
      </w:r>
      <w:r w:rsidR="0013315D">
        <w:rPr>
          <w:rFonts w:ascii="Helbetica" w:hAnsi="Helbetica"/>
        </w:rPr>
        <w:t xml:space="preserve">, and </w:t>
      </w:r>
      <w:r w:rsidR="0013315D" w:rsidRPr="0013315D">
        <w:rPr>
          <w:rFonts w:ascii="Helbetica" w:hAnsi="Helbetica"/>
        </w:rPr>
        <w:t>Remote aseismic inspection</w:t>
      </w:r>
      <w:r w:rsidR="0013315D">
        <w:rPr>
          <w:rFonts w:ascii="Helbetica" w:hAnsi="Helbetica"/>
        </w:rPr>
        <w:t>.</w:t>
      </w:r>
    </w:p>
    <w:p w14:paraId="6F13449F" w14:textId="77777777" w:rsidR="0013315D" w:rsidRDefault="0013315D" w:rsidP="002028FA">
      <w:pPr>
        <w:jc w:val="left"/>
        <w:rPr>
          <w:rFonts w:ascii="Helbetica" w:hAnsi="Helbetica" w:hint="eastAsia"/>
        </w:rPr>
      </w:pPr>
    </w:p>
    <w:p w14:paraId="513C6A4B" w14:textId="77777777" w:rsidR="0013315D" w:rsidRDefault="002028FA" w:rsidP="002028FA">
      <w:pPr>
        <w:jc w:val="left"/>
        <w:rPr>
          <w:rFonts w:ascii="Helbetica" w:hAnsi="Helbetica" w:hint="eastAsia"/>
        </w:rPr>
      </w:pPr>
      <w:proofErr w:type="gramStart"/>
      <w:r>
        <w:rPr>
          <w:rFonts w:ascii="Helbetica" w:hAnsi="Helbetica"/>
        </w:rPr>
        <w:t xml:space="preserve">One of the ideas aims at solving </w:t>
      </w:r>
      <w:r w:rsidRPr="002028FA">
        <w:rPr>
          <w:rFonts w:ascii="Helbetica" w:hAnsi="Helbetica"/>
        </w:rPr>
        <w:t>one of the key recovery bottlenecks; insufficient number of engineers who can perform on-site seismic assessment of buildings.</w:t>
      </w:r>
      <w:proofErr w:type="gramEnd"/>
      <w:r w:rsidRPr="002028FA">
        <w:rPr>
          <w:rFonts w:ascii="Helbetica" w:hAnsi="Helbetica"/>
        </w:rPr>
        <w:t xml:space="preserve">  After the earthquake in April 2015, the reconstruction of buildings in Nepal would require seismic assessment and periodic checks by the engineers in order to progress, but as many engineers in Nepal choose to work abroad, there is shortage of engineers who can perform this critical service.  The team asked, ‘will the engineers need to be on-site for seismic assessment?’  And if the answer is ‘no’, then how can the seismic assessment be done even if the engineers are not present on-site?</w:t>
      </w:r>
      <w:r>
        <w:rPr>
          <w:rFonts w:ascii="Helbetica" w:hAnsi="Helbetica"/>
        </w:rPr>
        <w:t xml:space="preserve">  </w:t>
      </w:r>
      <w:r w:rsidR="0013315D">
        <w:rPr>
          <w:rFonts w:ascii="Helbetica" w:hAnsi="Helbetica"/>
        </w:rPr>
        <w:t>The question prompted ATIH to</w:t>
      </w:r>
      <w:r>
        <w:rPr>
          <w:rFonts w:ascii="Helbetica" w:hAnsi="Helbetica"/>
        </w:rPr>
        <w:t xml:space="preserve"> </w:t>
      </w:r>
      <w:r w:rsidR="0013315D">
        <w:rPr>
          <w:rFonts w:ascii="Helbetica" w:hAnsi="Helbetica"/>
        </w:rPr>
        <w:t xml:space="preserve">bring up a technology that </w:t>
      </w:r>
      <w:r w:rsidRPr="002028FA">
        <w:rPr>
          <w:rFonts w:ascii="Helbetica" w:hAnsi="Helbetica"/>
        </w:rPr>
        <w:t>Japan Conser</w:t>
      </w:r>
      <w:r w:rsidR="0013315D">
        <w:rPr>
          <w:rFonts w:ascii="Helbetica" w:hAnsi="Helbetica"/>
        </w:rPr>
        <w:t xml:space="preserve">vation Engineers, Co. Ltd (JCE) is developing. </w:t>
      </w:r>
      <w:r w:rsidR="00C02496">
        <w:rPr>
          <w:rFonts w:ascii="Helbetica" w:hAnsi="Helbetica"/>
        </w:rPr>
        <w:t xml:space="preserve"> </w:t>
      </w:r>
      <w:r w:rsidR="0013315D">
        <w:rPr>
          <w:rFonts w:ascii="Helbetica" w:hAnsi="Helbetica"/>
        </w:rPr>
        <w:t>The</w:t>
      </w:r>
      <w:r w:rsidRPr="002028FA">
        <w:rPr>
          <w:rFonts w:ascii="Helbetica" w:hAnsi="Helbetica"/>
        </w:rPr>
        <w:t xml:space="preserve"> idea </w:t>
      </w:r>
      <w:r w:rsidR="0013315D">
        <w:rPr>
          <w:rFonts w:ascii="Helbetica" w:hAnsi="Helbetica"/>
        </w:rPr>
        <w:t>is to</w:t>
      </w:r>
      <w:r w:rsidRPr="002028FA">
        <w:rPr>
          <w:rFonts w:ascii="Helbetica" w:hAnsi="Helbetica"/>
        </w:rPr>
        <w:t xml:space="preserve"> us</w:t>
      </w:r>
      <w:r w:rsidR="0013315D">
        <w:rPr>
          <w:rFonts w:ascii="Helbetica" w:hAnsi="Helbetica"/>
        </w:rPr>
        <w:t>e</w:t>
      </w:r>
      <w:r w:rsidRPr="002028FA">
        <w:rPr>
          <w:rFonts w:ascii="Helbetica" w:hAnsi="Helbetica"/>
        </w:rPr>
        <w:t xml:space="preserve"> photographs with </w:t>
      </w:r>
      <w:proofErr w:type="spellStart"/>
      <w:r w:rsidRPr="002028FA">
        <w:rPr>
          <w:rFonts w:ascii="Helbetica" w:hAnsi="Helbetica"/>
        </w:rPr>
        <w:t>Photoscan</w:t>
      </w:r>
      <w:proofErr w:type="spellEnd"/>
      <w:r w:rsidRPr="002028FA">
        <w:rPr>
          <w:rFonts w:ascii="Helbetica" w:hAnsi="Helbetica"/>
        </w:rPr>
        <w:t xml:space="preserve"> software, which can be converted into 3-D model, then to CAD system for engineer groups to assess the structu</w:t>
      </w:r>
      <w:r w:rsidR="0013315D">
        <w:rPr>
          <w:rFonts w:ascii="Helbetica" w:hAnsi="Helbetica"/>
        </w:rPr>
        <w:t xml:space="preserve">ral strengths of the building. </w:t>
      </w:r>
    </w:p>
    <w:p w14:paraId="15C693B1" w14:textId="77777777" w:rsidR="0013315D" w:rsidRDefault="0013315D" w:rsidP="002028FA">
      <w:pPr>
        <w:jc w:val="left"/>
        <w:rPr>
          <w:rFonts w:ascii="Helbetica" w:hAnsi="Helbetica" w:hint="eastAsia"/>
        </w:rPr>
      </w:pPr>
    </w:p>
    <w:p w14:paraId="7E1CBBF9" w14:textId="77777777" w:rsidR="002028FA" w:rsidRDefault="002028FA" w:rsidP="002028FA">
      <w:pPr>
        <w:jc w:val="left"/>
        <w:rPr>
          <w:rFonts w:ascii="Helbetica" w:hAnsi="Helbetica" w:hint="eastAsia"/>
        </w:rPr>
      </w:pPr>
      <w:r w:rsidRPr="002028FA">
        <w:rPr>
          <w:rFonts w:ascii="Helbetica" w:hAnsi="Helbetica"/>
        </w:rPr>
        <w:t>The project is still at initial inception phase, but is progressing as potential multi-</w:t>
      </w:r>
      <w:proofErr w:type="spellStart"/>
      <w:r w:rsidRPr="002028FA">
        <w:rPr>
          <w:rFonts w:ascii="Helbetica" w:hAnsi="Helbetica"/>
        </w:rPr>
        <w:t>sectoral</w:t>
      </w:r>
      <w:proofErr w:type="spellEnd"/>
      <w:r w:rsidRPr="002028FA">
        <w:rPr>
          <w:rFonts w:ascii="Helbetica" w:hAnsi="Helbetica"/>
        </w:rPr>
        <w:t xml:space="preserve"> technological approach to solve the unsolved.</w:t>
      </w:r>
    </w:p>
    <w:p w14:paraId="2F643505" w14:textId="77777777" w:rsidR="002028FA" w:rsidRDefault="002028FA" w:rsidP="002028FA">
      <w:pPr>
        <w:jc w:val="left"/>
        <w:rPr>
          <w:rFonts w:ascii="Helbetica" w:hAnsi="Helbetica" w:hint="eastAsia"/>
        </w:rPr>
      </w:pPr>
    </w:p>
    <w:p w14:paraId="3252DA82" w14:textId="6DFA08A0" w:rsidR="00207C1F" w:rsidRPr="00207C1F" w:rsidRDefault="00B54EC9" w:rsidP="002028FA">
      <w:pPr>
        <w:jc w:val="left"/>
        <w:rPr>
          <w:rFonts w:ascii="Helbetica" w:hAnsi="Helbetica" w:hint="eastAsia"/>
        </w:rPr>
      </w:pPr>
      <w:r>
        <w:rPr>
          <w:rFonts w:ascii="Helbetica" w:hAnsi="Helbetica"/>
        </w:rPr>
        <w:t>E</w:t>
      </w:r>
      <w:r w:rsidR="00207C1F" w:rsidRPr="00207C1F">
        <w:rPr>
          <w:rFonts w:ascii="Helbetica" w:hAnsi="Helbetica"/>
        </w:rPr>
        <w:t>valuation sessio</w:t>
      </w:r>
      <w:r w:rsidR="00DA7B8A">
        <w:rPr>
          <w:rFonts w:ascii="Helbetica" w:hAnsi="Helbetica"/>
        </w:rPr>
        <w:t xml:space="preserve">n conducted after the workshop </w:t>
      </w:r>
      <w:bookmarkStart w:id="0" w:name="_GoBack"/>
      <w:bookmarkEnd w:id="0"/>
      <w:r w:rsidR="002028FA">
        <w:rPr>
          <w:rFonts w:ascii="Helbetica" w:hAnsi="Helbetica"/>
        </w:rPr>
        <w:t xml:space="preserve">revealed that </w:t>
      </w:r>
      <w:r w:rsidR="00207C1F" w:rsidRPr="00207C1F">
        <w:rPr>
          <w:rFonts w:ascii="Helbetica" w:hAnsi="Helbetica"/>
        </w:rPr>
        <w:t xml:space="preserve">many participants appreciated the opportunity for this innovation workshop, some of their comment included ‘great opportunity to </w:t>
      </w:r>
      <w:r w:rsidR="00A54F27">
        <w:rPr>
          <w:rFonts w:ascii="Helbetica" w:hAnsi="Helbetica"/>
        </w:rPr>
        <w:t xml:space="preserve">intensively </w:t>
      </w:r>
      <w:r w:rsidR="00207C1F" w:rsidRPr="00207C1F">
        <w:rPr>
          <w:rFonts w:ascii="Helbetica" w:hAnsi="Helbetica"/>
        </w:rPr>
        <w:t>discuss the issues with members from different division,’ ‘the workshop is needed to give new perspective to existent issues.’</w:t>
      </w:r>
    </w:p>
    <w:p w14:paraId="2F9570F7" w14:textId="77777777" w:rsidR="00207C1F" w:rsidRDefault="00207C1F" w:rsidP="00207C1F">
      <w:pPr>
        <w:jc w:val="left"/>
        <w:rPr>
          <w:rFonts w:ascii="Helbetica" w:hAnsi="Helbetica" w:hint="eastAsia"/>
        </w:rPr>
      </w:pPr>
    </w:p>
    <w:p w14:paraId="131B6F00" w14:textId="77777777" w:rsidR="000318B7" w:rsidRPr="005117D6" w:rsidRDefault="000318B7" w:rsidP="00207C1F">
      <w:pPr>
        <w:jc w:val="left"/>
        <w:rPr>
          <w:rFonts w:ascii="Helbetica" w:hAnsi="Helbetica" w:hint="eastAsia"/>
          <w:b/>
        </w:rPr>
      </w:pPr>
      <w:r w:rsidRPr="005117D6">
        <w:rPr>
          <w:rFonts w:ascii="Helbetica" w:hAnsi="Helbetica" w:hint="eastAsia"/>
          <w:b/>
        </w:rPr>
        <w:t>F</w:t>
      </w:r>
      <w:r w:rsidRPr="005117D6">
        <w:rPr>
          <w:rFonts w:ascii="Helbetica" w:hAnsi="Helbetica"/>
          <w:b/>
        </w:rPr>
        <w:t>ORWARD</w:t>
      </w:r>
    </w:p>
    <w:p w14:paraId="1E7E207A" w14:textId="77777777" w:rsidR="000318B7" w:rsidRDefault="00A54F27" w:rsidP="00207C1F">
      <w:pPr>
        <w:jc w:val="left"/>
        <w:rPr>
          <w:rFonts w:ascii="Helbetica" w:hAnsi="Helbetica" w:hint="eastAsia"/>
        </w:rPr>
      </w:pPr>
      <w:r>
        <w:rPr>
          <w:rFonts w:ascii="Helbetica" w:hAnsi="Helbetica" w:hint="eastAsia"/>
        </w:rPr>
        <w:t>T</w:t>
      </w:r>
      <w:r>
        <w:rPr>
          <w:rFonts w:ascii="Helbetica" w:hAnsi="Helbetica"/>
        </w:rPr>
        <w:t>he ideas generated in the workshop will be further discussed within NSET members, supported by ATIH in reaching partners and other innovation resource, and promising ideas are to be tested as a pilot and proposed to HIF seed fund.</w:t>
      </w:r>
    </w:p>
    <w:p w14:paraId="67B0BB1D" w14:textId="77777777" w:rsidR="000318B7" w:rsidRPr="00207C1F" w:rsidRDefault="000318B7" w:rsidP="00207C1F">
      <w:pPr>
        <w:jc w:val="left"/>
        <w:rPr>
          <w:rFonts w:ascii="Helbetica" w:hAnsi="Helbetica" w:hint="eastAsia"/>
        </w:rPr>
      </w:pPr>
    </w:p>
    <w:p w14:paraId="02073CBA" w14:textId="77777777" w:rsidR="00207C1F" w:rsidRPr="00207C1F" w:rsidRDefault="00207C1F" w:rsidP="00207C1F">
      <w:pPr>
        <w:jc w:val="left"/>
        <w:rPr>
          <w:rFonts w:ascii="Helbetica" w:hAnsi="Helbetica" w:hint="eastAsia"/>
        </w:rPr>
      </w:pPr>
      <w:r w:rsidRPr="00207C1F">
        <w:rPr>
          <w:rFonts w:ascii="Helbetica" w:hAnsi="Helbetica"/>
        </w:rPr>
        <w:t xml:space="preserve"> </w:t>
      </w:r>
    </w:p>
    <w:p w14:paraId="6AB16257" w14:textId="77777777" w:rsidR="00207C1F" w:rsidRPr="00207C1F" w:rsidRDefault="00207C1F" w:rsidP="00207C1F">
      <w:pPr>
        <w:jc w:val="left"/>
        <w:rPr>
          <w:rFonts w:ascii="Helbetica" w:hAnsi="Helbetica" w:hint="eastAsia"/>
        </w:rPr>
      </w:pPr>
    </w:p>
    <w:p w14:paraId="32169B58" w14:textId="77777777" w:rsidR="00207C1F" w:rsidRPr="005117D6" w:rsidRDefault="00207C1F" w:rsidP="00207C1F">
      <w:pPr>
        <w:jc w:val="left"/>
        <w:rPr>
          <w:rFonts w:ascii="Helbetica" w:hAnsi="Helbetica" w:hint="eastAsia"/>
          <w:b/>
        </w:rPr>
      </w:pPr>
      <w:r w:rsidRPr="005117D6">
        <w:rPr>
          <w:rFonts w:ascii="Helbetica" w:hAnsi="Helbetica" w:hint="eastAsia"/>
          <w:b/>
        </w:rPr>
        <w:t>RESOURCE</w:t>
      </w:r>
    </w:p>
    <w:p w14:paraId="2852537D" w14:textId="77777777" w:rsidR="00207C1F" w:rsidRPr="002028FA" w:rsidRDefault="00207C1F" w:rsidP="00207C1F">
      <w:pPr>
        <w:jc w:val="left"/>
        <w:rPr>
          <w:rFonts w:ascii="Helbetica" w:hAnsi="Helbetica" w:hint="eastAsia"/>
        </w:rPr>
      </w:pPr>
    </w:p>
    <w:p w14:paraId="7959B80D" w14:textId="77777777" w:rsidR="001E2282" w:rsidRDefault="00207C1F" w:rsidP="00207C1F">
      <w:pPr>
        <w:jc w:val="left"/>
        <w:rPr>
          <w:rFonts w:ascii="Helbetica" w:hAnsi="Helbetica" w:hint="eastAsia"/>
        </w:rPr>
      </w:pPr>
      <w:r w:rsidRPr="002028FA">
        <w:rPr>
          <w:rFonts w:ascii="Helbetica" w:hAnsi="Helbetica" w:hint="eastAsia"/>
        </w:rPr>
        <w:t>LUMA Institute</w:t>
      </w:r>
    </w:p>
    <w:p w14:paraId="05FBE0DD" w14:textId="77777777" w:rsidR="00863E7E" w:rsidRPr="0045044E" w:rsidRDefault="00863E7E" w:rsidP="00863E7E">
      <w:pPr>
        <w:jc w:val="left"/>
        <w:rPr>
          <w:rFonts w:ascii="Helbetica" w:hAnsi="Helbetica" w:hint="eastAsia"/>
          <w:lang w:val="fr-FR"/>
        </w:rPr>
      </w:pPr>
      <w:r w:rsidRPr="0045044E">
        <w:rPr>
          <w:rFonts w:ascii="Helbetica" w:hAnsi="Helbetica"/>
          <w:lang w:val="fr-FR"/>
        </w:rPr>
        <w:t>https://www.luma-institute.com/</w:t>
      </w:r>
    </w:p>
    <w:p w14:paraId="1D7754C6" w14:textId="77777777" w:rsidR="00863E7E" w:rsidRPr="002028FA" w:rsidRDefault="00863E7E" w:rsidP="00207C1F">
      <w:pPr>
        <w:jc w:val="left"/>
        <w:rPr>
          <w:rFonts w:ascii="Helbetica" w:hAnsi="Helbetica" w:hint="eastAsia"/>
        </w:rPr>
      </w:pPr>
    </w:p>
    <w:sectPr w:rsidR="00863E7E" w:rsidRPr="002028FA">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38F3A" w14:textId="77777777" w:rsidR="003F6930" w:rsidRDefault="003F6930" w:rsidP="003A66A5">
      <w:r>
        <w:separator/>
      </w:r>
    </w:p>
  </w:endnote>
  <w:endnote w:type="continuationSeparator" w:id="0">
    <w:p w14:paraId="19FA7AC5" w14:textId="77777777" w:rsidR="003F6930" w:rsidRDefault="003F6930" w:rsidP="003A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betica">
    <w:altName w:val="Cambria"/>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45325"/>
      <w:docPartObj>
        <w:docPartGallery w:val="Page Numbers (Bottom of Page)"/>
        <w:docPartUnique/>
      </w:docPartObj>
    </w:sdtPr>
    <w:sdtEndPr/>
    <w:sdtContent>
      <w:sdt>
        <w:sdtPr>
          <w:id w:val="1728636285"/>
          <w:docPartObj>
            <w:docPartGallery w:val="Page Numbers (Top of Page)"/>
            <w:docPartUnique/>
          </w:docPartObj>
        </w:sdtPr>
        <w:sdtEndPr/>
        <w:sdtContent>
          <w:p w14:paraId="0934908D" w14:textId="77777777" w:rsidR="00983675" w:rsidRDefault="00983675">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A7B8A">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A7B8A">
              <w:rPr>
                <w:b/>
                <w:bCs/>
                <w:noProof/>
              </w:rPr>
              <w:t>4</w:t>
            </w:r>
            <w:r>
              <w:rPr>
                <w:b/>
                <w:bCs/>
                <w:sz w:val="24"/>
                <w:szCs w:val="24"/>
              </w:rPr>
              <w:fldChar w:fldCharType="end"/>
            </w:r>
          </w:p>
        </w:sdtContent>
      </w:sdt>
    </w:sdtContent>
  </w:sdt>
  <w:p w14:paraId="409A3077" w14:textId="77777777" w:rsidR="00983675" w:rsidRDefault="00983675">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41D3D" w14:textId="77777777" w:rsidR="003F6930" w:rsidRDefault="003F6930" w:rsidP="003A66A5">
      <w:r>
        <w:separator/>
      </w:r>
    </w:p>
  </w:footnote>
  <w:footnote w:type="continuationSeparator" w:id="0">
    <w:p w14:paraId="02DD9212" w14:textId="77777777" w:rsidR="003F6930" w:rsidRDefault="003F6930" w:rsidP="003A66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0B466" w14:textId="77777777" w:rsidR="00983675" w:rsidRDefault="00983675">
    <w:pPr>
      <w:pStyle w:val="a3"/>
    </w:pPr>
    <w:r>
      <w:rPr>
        <w:noProof/>
      </w:rPr>
      <w:drawing>
        <wp:anchor distT="0" distB="0" distL="114300" distR="114300" simplePos="0" relativeHeight="251659264" behindDoc="0" locked="0" layoutInCell="1" allowOverlap="1" wp14:anchorId="5FD91640" wp14:editId="26377B28">
          <wp:simplePos x="0" y="0"/>
          <wp:positionH relativeFrom="margin">
            <wp:posOffset>4412615</wp:posOffset>
          </wp:positionH>
          <wp:positionV relativeFrom="paragraph">
            <wp:posOffset>-140335</wp:posOffset>
          </wp:positionV>
          <wp:extent cx="1644650" cy="349250"/>
          <wp:effectExtent l="0" t="0" r="0" b="0"/>
          <wp:wrapSquare wrapText="bothSides"/>
          <wp:docPr id="2" name="図 2" descr="C:\Users\ikue\AppData\Local\Microsoft\Windows\INetCache\Content.Word\logo讓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kue\AppData\Local\Microsoft\Windows\INetCache\Content.Word\logo讓ｪ.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64A"/>
    <w:multiLevelType w:val="hybridMultilevel"/>
    <w:tmpl w:val="9C609A28"/>
    <w:lvl w:ilvl="0" w:tplc="89422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9A3DD6"/>
    <w:multiLevelType w:val="hybridMultilevel"/>
    <w:tmpl w:val="8DFEBA3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3451F65"/>
    <w:multiLevelType w:val="hybridMultilevel"/>
    <w:tmpl w:val="A6F81ECE"/>
    <w:lvl w:ilvl="0" w:tplc="67606ED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E5F0815"/>
    <w:multiLevelType w:val="hybridMultilevel"/>
    <w:tmpl w:val="78222C00"/>
    <w:lvl w:ilvl="0" w:tplc="89422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kue uchida">
    <w15:presenceInfo w15:providerId="Windows Live" w15:userId="2a2a8ccc8a08bc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26D"/>
    <w:rsid w:val="000318B7"/>
    <w:rsid w:val="00073615"/>
    <w:rsid w:val="0010194F"/>
    <w:rsid w:val="001108C6"/>
    <w:rsid w:val="00113712"/>
    <w:rsid w:val="0013315D"/>
    <w:rsid w:val="00154A17"/>
    <w:rsid w:val="00187791"/>
    <w:rsid w:val="001A53FA"/>
    <w:rsid w:val="001C532E"/>
    <w:rsid w:val="001E16F2"/>
    <w:rsid w:val="001E2282"/>
    <w:rsid w:val="002028FA"/>
    <w:rsid w:val="00207C1F"/>
    <w:rsid w:val="002312E5"/>
    <w:rsid w:val="00240E39"/>
    <w:rsid w:val="00286657"/>
    <w:rsid w:val="002F087D"/>
    <w:rsid w:val="0030126D"/>
    <w:rsid w:val="00312C06"/>
    <w:rsid w:val="003178A8"/>
    <w:rsid w:val="00333390"/>
    <w:rsid w:val="00334CB5"/>
    <w:rsid w:val="0036255E"/>
    <w:rsid w:val="00370953"/>
    <w:rsid w:val="00372C94"/>
    <w:rsid w:val="003A66A5"/>
    <w:rsid w:val="003D77E4"/>
    <w:rsid w:val="003F6930"/>
    <w:rsid w:val="00400108"/>
    <w:rsid w:val="0045044E"/>
    <w:rsid w:val="00472FA0"/>
    <w:rsid w:val="00477E3E"/>
    <w:rsid w:val="005068A9"/>
    <w:rsid w:val="005117D6"/>
    <w:rsid w:val="00547AFD"/>
    <w:rsid w:val="00551FBC"/>
    <w:rsid w:val="0057696F"/>
    <w:rsid w:val="0059778A"/>
    <w:rsid w:val="006225C3"/>
    <w:rsid w:val="00636EF8"/>
    <w:rsid w:val="00637FDC"/>
    <w:rsid w:val="006B363B"/>
    <w:rsid w:val="00721293"/>
    <w:rsid w:val="0076020B"/>
    <w:rsid w:val="00775CC6"/>
    <w:rsid w:val="00787120"/>
    <w:rsid w:val="007D5F2F"/>
    <w:rsid w:val="007E55F0"/>
    <w:rsid w:val="007F23AD"/>
    <w:rsid w:val="00835A17"/>
    <w:rsid w:val="00844A63"/>
    <w:rsid w:val="0086042A"/>
    <w:rsid w:val="00863E7E"/>
    <w:rsid w:val="0087076F"/>
    <w:rsid w:val="008A3567"/>
    <w:rsid w:val="008A7219"/>
    <w:rsid w:val="008C1D3E"/>
    <w:rsid w:val="008E2180"/>
    <w:rsid w:val="009018E5"/>
    <w:rsid w:val="00916B54"/>
    <w:rsid w:val="00917F94"/>
    <w:rsid w:val="0096355B"/>
    <w:rsid w:val="00983675"/>
    <w:rsid w:val="009853C1"/>
    <w:rsid w:val="00985ABE"/>
    <w:rsid w:val="00993BAD"/>
    <w:rsid w:val="009D43FF"/>
    <w:rsid w:val="009D7410"/>
    <w:rsid w:val="00A54F27"/>
    <w:rsid w:val="00AE0289"/>
    <w:rsid w:val="00B52103"/>
    <w:rsid w:val="00B54EC9"/>
    <w:rsid w:val="00B72918"/>
    <w:rsid w:val="00C02496"/>
    <w:rsid w:val="00C41D1A"/>
    <w:rsid w:val="00C906DB"/>
    <w:rsid w:val="00C93637"/>
    <w:rsid w:val="00C979B1"/>
    <w:rsid w:val="00CC4C04"/>
    <w:rsid w:val="00CD2341"/>
    <w:rsid w:val="00CE4FF3"/>
    <w:rsid w:val="00CF61C6"/>
    <w:rsid w:val="00D30392"/>
    <w:rsid w:val="00D41EA7"/>
    <w:rsid w:val="00D5278C"/>
    <w:rsid w:val="00D631E9"/>
    <w:rsid w:val="00D827DE"/>
    <w:rsid w:val="00D839C5"/>
    <w:rsid w:val="00DA7B8A"/>
    <w:rsid w:val="00DB01EB"/>
    <w:rsid w:val="00DC0C96"/>
    <w:rsid w:val="00E172BA"/>
    <w:rsid w:val="00E32598"/>
    <w:rsid w:val="00E445E0"/>
    <w:rsid w:val="00E7119A"/>
    <w:rsid w:val="00E862C1"/>
    <w:rsid w:val="00E96236"/>
    <w:rsid w:val="00EB1D3E"/>
    <w:rsid w:val="00ED79BD"/>
    <w:rsid w:val="00F43547"/>
    <w:rsid w:val="00F734BF"/>
    <w:rsid w:val="00FA58E2"/>
    <w:rsid w:val="00FC1992"/>
    <w:rsid w:val="00FD4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3D0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6A5"/>
    <w:pPr>
      <w:tabs>
        <w:tab w:val="center" w:pos="4252"/>
        <w:tab w:val="right" w:pos="8504"/>
      </w:tabs>
      <w:snapToGrid w:val="0"/>
    </w:pPr>
  </w:style>
  <w:style w:type="character" w:customStyle="1" w:styleId="a4">
    <w:name w:val="ヘッダー (文字)"/>
    <w:basedOn w:val="a0"/>
    <w:link w:val="a3"/>
    <w:uiPriority w:val="99"/>
    <w:rsid w:val="003A66A5"/>
  </w:style>
  <w:style w:type="paragraph" w:styleId="a5">
    <w:name w:val="footer"/>
    <w:basedOn w:val="a"/>
    <w:link w:val="a6"/>
    <w:uiPriority w:val="99"/>
    <w:unhideWhenUsed/>
    <w:rsid w:val="003A66A5"/>
    <w:pPr>
      <w:tabs>
        <w:tab w:val="center" w:pos="4252"/>
        <w:tab w:val="right" w:pos="8504"/>
      </w:tabs>
      <w:snapToGrid w:val="0"/>
    </w:pPr>
  </w:style>
  <w:style w:type="character" w:customStyle="1" w:styleId="a6">
    <w:name w:val="フッター (文字)"/>
    <w:basedOn w:val="a0"/>
    <w:link w:val="a5"/>
    <w:uiPriority w:val="99"/>
    <w:rsid w:val="003A66A5"/>
  </w:style>
  <w:style w:type="paragraph" w:styleId="a7">
    <w:name w:val="List Paragraph"/>
    <w:basedOn w:val="a"/>
    <w:uiPriority w:val="34"/>
    <w:qFormat/>
    <w:rsid w:val="0059778A"/>
    <w:pPr>
      <w:ind w:leftChars="400" w:left="840"/>
    </w:pPr>
  </w:style>
  <w:style w:type="table" w:styleId="a8">
    <w:name w:val="Table Grid"/>
    <w:basedOn w:val="a1"/>
    <w:uiPriority w:val="39"/>
    <w:rsid w:val="00113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54F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4F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6A5"/>
    <w:pPr>
      <w:tabs>
        <w:tab w:val="center" w:pos="4252"/>
        <w:tab w:val="right" w:pos="8504"/>
      </w:tabs>
      <w:snapToGrid w:val="0"/>
    </w:pPr>
  </w:style>
  <w:style w:type="character" w:customStyle="1" w:styleId="a4">
    <w:name w:val="ヘッダー (文字)"/>
    <w:basedOn w:val="a0"/>
    <w:link w:val="a3"/>
    <w:uiPriority w:val="99"/>
    <w:rsid w:val="003A66A5"/>
  </w:style>
  <w:style w:type="paragraph" w:styleId="a5">
    <w:name w:val="footer"/>
    <w:basedOn w:val="a"/>
    <w:link w:val="a6"/>
    <w:uiPriority w:val="99"/>
    <w:unhideWhenUsed/>
    <w:rsid w:val="003A66A5"/>
    <w:pPr>
      <w:tabs>
        <w:tab w:val="center" w:pos="4252"/>
        <w:tab w:val="right" w:pos="8504"/>
      </w:tabs>
      <w:snapToGrid w:val="0"/>
    </w:pPr>
  </w:style>
  <w:style w:type="character" w:customStyle="1" w:styleId="a6">
    <w:name w:val="フッター (文字)"/>
    <w:basedOn w:val="a0"/>
    <w:link w:val="a5"/>
    <w:uiPriority w:val="99"/>
    <w:rsid w:val="003A66A5"/>
  </w:style>
  <w:style w:type="paragraph" w:styleId="a7">
    <w:name w:val="List Paragraph"/>
    <w:basedOn w:val="a"/>
    <w:uiPriority w:val="34"/>
    <w:qFormat/>
    <w:rsid w:val="0059778A"/>
    <w:pPr>
      <w:ind w:leftChars="400" w:left="840"/>
    </w:pPr>
  </w:style>
  <w:style w:type="table" w:styleId="a8">
    <w:name w:val="Table Grid"/>
    <w:basedOn w:val="a1"/>
    <w:uiPriority w:val="39"/>
    <w:rsid w:val="00113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54F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4F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21779">
      <w:bodyDiv w:val="1"/>
      <w:marLeft w:val="0"/>
      <w:marRight w:val="0"/>
      <w:marTop w:val="0"/>
      <w:marBottom w:val="0"/>
      <w:divBdr>
        <w:top w:val="none" w:sz="0" w:space="0" w:color="auto"/>
        <w:left w:val="none" w:sz="0" w:space="0" w:color="auto"/>
        <w:bottom w:val="none" w:sz="0" w:space="0" w:color="auto"/>
        <w:right w:val="none" w:sz="0" w:space="0" w:color="auto"/>
      </w:divBdr>
    </w:div>
    <w:div w:id="1161776602">
      <w:bodyDiv w:val="1"/>
      <w:marLeft w:val="0"/>
      <w:marRight w:val="0"/>
      <w:marTop w:val="0"/>
      <w:marBottom w:val="0"/>
      <w:divBdr>
        <w:top w:val="none" w:sz="0" w:space="0" w:color="auto"/>
        <w:left w:val="none" w:sz="0" w:space="0" w:color="auto"/>
        <w:bottom w:val="none" w:sz="0" w:space="0" w:color="auto"/>
        <w:right w:val="none" w:sz="0" w:space="0" w:color="auto"/>
      </w:divBdr>
    </w:div>
    <w:div w:id="1521162623">
      <w:bodyDiv w:val="1"/>
      <w:marLeft w:val="0"/>
      <w:marRight w:val="0"/>
      <w:marTop w:val="0"/>
      <w:marBottom w:val="0"/>
      <w:divBdr>
        <w:top w:val="none" w:sz="0" w:space="0" w:color="auto"/>
        <w:left w:val="none" w:sz="0" w:space="0" w:color="auto"/>
        <w:bottom w:val="none" w:sz="0" w:space="0" w:color="auto"/>
        <w:right w:val="none" w:sz="0" w:space="0" w:color="auto"/>
      </w:divBdr>
    </w:div>
    <w:div w:id="19160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706</Words>
  <Characters>4027</Characters>
  <Application>Microsoft Macintosh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ikue uchida</dc:creator>
  <cp:keywords/>
  <dc:description/>
  <cp:lastModifiedBy>和嶋 玲美</cp:lastModifiedBy>
  <cp:revision>8</cp:revision>
  <dcterms:created xsi:type="dcterms:W3CDTF">2017-10-31T01:52:00Z</dcterms:created>
  <dcterms:modified xsi:type="dcterms:W3CDTF">2017-10-31T02:00:00Z</dcterms:modified>
</cp:coreProperties>
</file>